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BD" w:rsidRDefault="00E362BD">
      <w:pPr>
        <w:spacing w:line="1" w:lineRule="exact"/>
      </w:pPr>
    </w:p>
    <w:bookmarkStart w:id="0" w:name="_GoBack"/>
    <w:p w:rsidR="00E362BD" w:rsidRDefault="00FC6FF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8FC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2" fillcolor="#F8FCFD" stroked="f"/>
            </w:pict>
          </mc:Fallback>
        </mc:AlternateContent>
      </w:r>
      <w:bookmarkEnd w:id="0"/>
    </w:p>
    <w:p w:rsidR="00E362BD" w:rsidRDefault="00FC6FF0">
      <w:pPr>
        <w:pStyle w:val="1"/>
        <w:shd w:val="clear" w:color="auto" w:fill="auto"/>
        <w:spacing w:after="265" w:line="266" w:lineRule="auto"/>
        <w:jc w:val="both"/>
      </w:pPr>
      <w:r>
        <w:t>Современные дети уже с раннего возраста имеют доступ к электронной технике: смотрят мультфильмы, играют в развивающие игры. Родители сами приобщают детей к компьютеру, часто по принципу «лишь бы дитя не плакало!». Конечно, удобно, когда дети не балуются, н</w:t>
      </w:r>
      <w:r>
        <w:t xml:space="preserve">е носятся по квартире и улице, не мешают взрослым. И вот уже для малыша планшет, телефон или компьютер </w:t>
      </w:r>
      <w:r>
        <w:rPr>
          <w:color w:val="000000"/>
        </w:rPr>
        <w:t xml:space="preserve">■ </w:t>
      </w:r>
      <w:r>
        <w:t xml:space="preserve">это лучшая игрушка, а родители, бабушки и дедушки не в состоянии </w:t>
      </w:r>
      <w:r>
        <w:rPr>
          <w:i/>
          <w:iCs/>
        </w:rPr>
        <w:t>её</w:t>
      </w:r>
      <w:r>
        <w:t xml:space="preserve"> отнять. Психологи пишут, что мультфильмы и компьютерные игры подавляют интерес ребе</w:t>
      </w:r>
      <w:r>
        <w:t>нка к контактам с другими детьми, замедляют его развитие и могут формировать игровую зависимость.</w:t>
      </w:r>
    </w:p>
    <w:p w:rsidR="00E362BD" w:rsidRDefault="00FC6FF0" w:rsidP="00C14EF2">
      <w:pPr>
        <w:pStyle w:val="20"/>
        <w:pBdr>
          <w:top w:val="single" w:sz="0" w:space="6" w:color="D7040B"/>
          <w:left w:val="single" w:sz="0" w:space="0" w:color="D7040B"/>
          <w:bottom w:val="single" w:sz="0" w:space="6" w:color="D7040B"/>
          <w:right w:val="single" w:sz="0" w:space="0" w:color="D7040B"/>
        </w:pBdr>
        <w:shd w:val="clear" w:color="auto" w:fill="000000" w:themeFill="text1"/>
        <w:spacing w:before="0" w:after="145" w:line="240" w:lineRule="auto"/>
        <w:ind w:left="0" w:firstLine="0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t>НЕЛЬЗЯ ИСПОЛЬЗОВАТЬ КОМПЬЮТЕР В КАЧЕСТВЕ НЯНИ!</w:t>
      </w:r>
    </w:p>
    <w:p w:rsidR="00E362BD" w:rsidRDefault="00FC6FF0">
      <w:pPr>
        <w:pStyle w:val="20"/>
        <w:shd w:val="clear" w:color="auto" w:fill="auto"/>
        <w:spacing w:before="0" w:after="0" w:line="240" w:lineRule="auto"/>
        <w:ind w:left="0"/>
        <w:jc w:val="both"/>
      </w:pPr>
      <w:r>
        <w:rPr>
          <w:color w:val="000000"/>
        </w:rPr>
        <w:t>Влияние компьютера на здоровье ребенка:</w:t>
      </w:r>
    </w:p>
    <w:p w:rsidR="00E362BD" w:rsidRDefault="00FC6FF0">
      <w:pPr>
        <w:pStyle w:val="1"/>
        <w:shd w:val="clear" w:color="auto" w:fill="auto"/>
        <w:spacing w:line="276" w:lineRule="auto"/>
        <w:jc w:val="both"/>
      </w:pPr>
      <w:r>
        <w:t>-появляется зрительное утомление и синдром «сухого глаза», ухудшается з</w:t>
      </w:r>
      <w:r>
        <w:t>рение;</w:t>
      </w:r>
    </w:p>
    <w:p w:rsidR="00E362BD" w:rsidRDefault="00FC6FF0">
      <w:pPr>
        <w:pStyle w:val="1"/>
        <w:shd w:val="clear" w:color="auto" w:fill="auto"/>
        <w:spacing w:line="276" w:lineRule="auto"/>
        <w:jc w:val="both"/>
      </w:pPr>
      <w:r>
        <w:t>-нарушается осанка;</w:t>
      </w:r>
    </w:p>
    <w:p w:rsidR="00E362BD" w:rsidRDefault="00FC6FF0">
      <w:pPr>
        <w:pStyle w:val="1"/>
        <w:shd w:val="clear" w:color="auto" w:fill="auto"/>
        <w:spacing w:line="276" w:lineRule="auto"/>
        <w:jc w:val="both"/>
      </w:pPr>
      <w:r>
        <w:t>-нарушается сон;</w:t>
      </w:r>
    </w:p>
    <w:p w:rsidR="00E362BD" w:rsidRDefault="00FC6FF0">
      <w:pPr>
        <w:pStyle w:val="1"/>
        <w:shd w:val="clear" w:color="auto" w:fill="auto"/>
        <w:spacing w:line="276" w:lineRule="auto"/>
        <w:jc w:val="both"/>
      </w:pPr>
      <w:r>
        <w:t>-организм истощается в связи с перевозбуждением и хронической усталостью;</w:t>
      </w:r>
    </w:p>
    <w:p w:rsidR="00E362BD" w:rsidRDefault="00FC6FF0">
      <w:pPr>
        <w:pStyle w:val="1"/>
        <w:shd w:val="clear" w:color="auto" w:fill="auto"/>
        <w:spacing w:line="276" w:lineRule="auto"/>
        <w:jc w:val="both"/>
      </w:pPr>
      <w:r>
        <w:t>-появляются проблемы пищеварительного тракта;</w:t>
      </w:r>
    </w:p>
    <w:p w:rsidR="00E362BD" w:rsidRDefault="00FC6FF0">
      <w:pPr>
        <w:pStyle w:val="1"/>
        <w:shd w:val="clear" w:color="auto" w:fill="auto"/>
        <w:spacing w:after="120" w:line="276" w:lineRule="auto"/>
        <w:jc w:val="both"/>
      </w:pPr>
      <w:r>
        <w:t>-ребеноктеряет чувство реальности, становится замкнутым, агрессивным.</w:t>
      </w:r>
    </w:p>
    <w:p w:rsidR="00E362BD" w:rsidRDefault="00FC6FF0" w:rsidP="00C14EF2">
      <w:pPr>
        <w:pStyle w:val="20"/>
        <w:pBdr>
          <w:top w:val="single" w:sz="0" w:space="5" w:color="0368C4"/>
          <w:left w:val="single" w:sz="0" w:space="0" w:color="0368C4"/>
          <w:bottom w:val="single" w:sz="0" w:space="8" w:color="0368C4"/>
          <w:right w:val="single" w:sz="0" w:space="0" w:color="0368C4"/>
        </w:pBdr>
        <w:shd w:val="clear" w:color="auto" w:fill="000000" w:themeFill="text1"/>
        <w:spacing w:before="29" w:after="21"/>
        <w:jc w:val="both"/>
      </w:pPr>
      <w:r>
        <w:rPr>
          <w:color w:val="FFFFFF"/>
        </w:rPr>
        <w:t xml:space="preserve">Врачи советуют, с </w:t>
      </w:r>
      <w:r>
        <w:rPr>
          <w:color w:val="FFFFFF"/>
        </w:rPr>
        <w:t>целью исключения негативного влияния компьютера и сохранения здоровья ребенка, родителям следует строго ограничить время, которое дети проводят за компьютером - для детей 5-7 лет от 15 до 30 минут в день с перерывами, плюс просмотр телевизора - для детей 3</w:t>
      </w:r>
      <w:r>
        <w:rPr>
          <w:color w:val="FFFFFF"/>
        </w:rPr>
        <w:t>-7 лот до 30 минут.</w:t>
      </w:r>
    </w:p>
    <w:p w:rsidR="00E362BD" w:rsidRDefault="00FC6FF0">
      <w:pPr>
        <w:pStyle w:val="20"/>
        <w:shd w:val="clear" w:color="auto" w:fill="auto"/>
        <w:spacing w:before="0" w:after="280" w:line="233" w:lineRule="auto"/>
        <w:ind w:left="0"/>
        <w:jc w:val="both"/>
        <w:rPr>
          <w:sz w:val="24"/>
          <w:szCs w:val="24"/>
        </w:rPr>
      </w:pPr>
      <w:r>
        <w:rPr>
          <w:color w:val="1E2529"/>
          <w:sz w:val="24"/>
          <w:szCs w:val="24"/>
        </w:rPr>
        <w:t>Профилактика компьютерной зависимости у детей дошкольного возраста:</w:t>
      </w:r>
    </w:p>
    <w:p w:rsidR="00E362BD" w:rsidRDefault="00FC6FF0">
      <w:pPr>
        <w:pStyle w:val="1"/>
        <w:shd w:val="clear" w:color="auto" w:fill="auto"/>
        <w:jc w:val="both"/>
      </w:pPr>
      <w:r>
        <w:t xml:space="preserve">-прививайте ребенку интерес к активным играм и физическим упражнениям, ради здоровья детей пожертвуйте своими интересами и временем </w:t>
      </w:r>
      <w:r>
        <w:rPr>
          <w:color w:val="000000"/>
        </w:rPr>
        <w:t xml:space="preserve">- </w:t>
      </w:r>
      <w:r>
        <w:t>на собственном примере, увлекая св</w:t>
      </w:r>
      <w:r>
        <w:t xml:space="preserve">оей активной жизненной позицией </w:t>
      </w:r>
      <w:r>
        <w:rPr>
          <w:color w:val="000000"/>
        </w:rPr>
        <w:t xml:space="preserve">- </w:t>
      </w:r>
      <w:r>
        <w:t>занятиями спортом, прогулками всей семьей, обязанностями по Дому;</w:t>
      </w:r>
    </w:p>
    <w:p w:rsidR="00E362BD" w:rsidRDefault="00FC6FF0">
      <w:pPr>
        <w:pStyle w:val="1"/>
        <w:shd w:val="clear" w:color="auto" w:fill="auto"/>
        <w:jc w:val="both"/>
      </w:pPr>
      <w:r>
        <w:t>-расскажите ребенку о влиянии компьютера на здоровье, ознакомьте с временными нормами работы за компьютером и контролируйте их;</w:t>
      </w:r>
    </w:p>
    <w:p w:rsidR="00E362BD" w:rsidRDefault="00FC6FF0">
      <w:pPr>
        <w:pStyle w:val="1"/>
        <w:shd w:val="clear" w:color="auto" w:fill="auto"/>
        <w:jc w:val="both"/>
      </w:pPr>
      <w:r>
        <w:t xml:space="preserve">-ежедневно общайтесь с </w:t>
      </w:r>
      <w:r>
        <w:t>ребенком, будьте в курсе его проблем;</w:t>
      </w:r>
    </w:p>
    <w:p w:rsidR="00E362BD" w:rsidRDefault="00FC6FF0">
      <w:pPr>
        <w:pStyle w:val="1"/>
        <w:shd w:val="clear" w:color="auto" w:fill="auto"/>
        <w:jc w:val="both"/>
      </w:pPr>
      <w:r>
        <w:t>-учите детей правилам общения, проводите свободное время вместе, посещайте детские праздники, театр, музеи, выставки;</w:t>
      </w:r>
    </w:p>
    <w:p w:rsidR="00E362BD" w:rsidRDefault="00FC6FF0">
      <w:pPr>
        <w:pStyle w:val="1"/>
        <w:shd w:val="clear" w:color="auto" w:fill="auto"/>
        <w:jc w:val="both"/>
      </w:pPr>
      <w:r>
        <w:t>-компьютерные игры и обучающие программы для самых маленьких (например, такие, как «Вундеркинд с пел</w:t>
      </w:r>
      <w:r>
        <w:t>енок»), перенесите на бумагу;</w:t>
      </w:r>
    </w:p>
    <w:p w:rsidR="00E362BD" w:rsidRDefault="00FC6FF0">
      <w:pPr>
        <w:pStyle w:val="1"/>
        <w:shd w:val="clear" w:color="auto" w:fill="auto"/>
        <w:jc w:val="both"/>
      </w:pPr>
      <w:r>
        <w:t>-запрещайте играть в компьютерные игры перед сном и выходить в интернет бесконтрольно;</w:t>
      </w:r>
    </w:p>
    <w:p w:rsidR="00E362BD" w:rsidRDefault="00FC6FF0">
      <w:pPr>
        <w:pStyle w:val="1"/>
        <w:shd w:val="clear" w:color="auto" w:fill="auto"/>
        <w:jc w:val="both"/>
      </w:pPr>
      <w:r>
        <w:t>-не позволяйте ребенку пользоваться телефоном или планшетом 8 движущемся транспорте;</w:t>
      </w:r>
    </w:p>
    <w:p w:rsidR="00E362BD" w:rsidRDefault="00FC6FF0">
      <w:pPr>
        <w:pStyle w:val="1"/>
        <w:shd w:val="clear" w:color="auto" w:fill="auto"/>
        <w:jc w:val="both"/>
      </w:pPr>
      <w:r>
        <w:t xml:space="preserve">-не забывайте, что родители для ребенка - образец для </w:t>
      </w:r>
      <w:r>
        <w:t>подражания, поэтому сами не нарушайте правила, которые устанавливаете.</w:t>
      </w:r>
    </w:p>
    <w:sectPr w:rsidR="00E362BD">
      <w:pgSz w:w="16840" w:h="11900" w:orient="landscape"/>
      <w:pgMar w:top="470" w:right="371" w:bottom="324" w:left="390" w:header="42" w:footer="3" w:gutter="0"/>
      <w:pgNumType w:start="1"/>
      <w:cols w:num="2" w:space="54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F0" w:rsidRDefault="00FC6FF0">
      <w:r>
        <w:separator/>
      </w:r>
    </w:p>
  </w:endnote>
  <w:endnote w:type="continuationSeparator" w:id="0">
    <w:p w:rsidR="00FC6FF0" w:rsidRDefault="00FC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F0" w:rsidRDefault="00FC6FF0"/>
  </w:footnote>
  <w:footnote w:type="continuationSeparator" w:id="0">
    <w:p w:rsidR="00FC6FF0" w:rsidRDefault="00FC6F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D"/>
    <w:rsid w:val="00C14EF2"/>
    <w:rsid w:val="00E362BD"/>
    <w:rsid w:val="00FC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194FBF-8A86-4609-9D93-5BAC3AE4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/>
      <w:bCs/>
      <w:i w:val="0"/>
      <w:iCs w:val="0"/>
      <w:smallCaps w:val="0"/>
      <w:strike w:val="0"/>
      <w:color w:val="1E2529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9" w:lineRule="auto"/>
      <w:ind w:firstLine="260"/>
    </w:pPr>
    <w:rPr>
      <w:rFonts w:ascii="Arial" w:eastAsia="Arial" w:hAnsi="Arial" w:cs="Arial"/>
      <w:b/>
      <w:bCs/>
      <w:color w:val="1E2529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80" w:line="276" w:lineRule="auto"/>
      <w:ind w:left="260" w:firstLine="260"/>
    </w:pPr>
    <w:rPr>
      <w:rFonts w:ascii="Arial" w:eastAsia="Arial" w:hAnsi="Arial" w:cs="Arial"/>
      <w:b/>
      <w:bCs/>
      <w:color w:val="EBEBEB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dcterms:created xsi:type="dcterms:W3CDTF">2023-03-06T08:06:00Z</dcterms:created>
  <dcterms:modified xsi:type="dcterms:W3CDTF">2023-03-06T08:06:00Z</dcterms:modified>
</cp:coreProperties>
</file>