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F4" w:rsidRDefault="00B759F4">
      <w:pPr>
        <w:spacing w:line="1" w:lineRule="exact"/>
      </w:pPr>
    </w:p>
    <w:p w:rsidR="00B759F4" w:rsidRDefault="00F5506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  <w:r w:rsidRPr="005C2FE7">
        <w:rPr>
          <w:color w:val="000000" w:themeColor="text1"/>
        </w:rPr>
        <w:t>Муниципальное автономное дошкольное образовательное учреждение</w:t>
      </w:r>
      <w:r w:rsidRPr="005C2FE7">
        <w:rPr>
          <w:color w:val="000000" w:themeColor="text1"/>
        </w:rPr>
        <w:br/>
        <w:t>«Детский сад № 7»</w:t>
      </w: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p w:rsid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8"/>
      </w:tblGrid>
      <w:tr w:rsidR="005C2FE7" w:rsidTr="005C2FE7">
        <w:tc>
          <w:tcPr>
            <w:tcW w:w="5047" w:type="dxa"/>
          </w:tcPr>
          <w:p w:rsidR="005C2FE7" w:rsidRP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bookmarkStart w:id="0" w:name="_GoBack"/>
            <w:r w:rsidRPr="005C2FE7">
              <w:rPr>
                <w:color w:val="000000" w:themeColor="text1"/>
              </w:rPr>
              <w:t>Принято на заседании Педагогического совете</w:t>
            </w:r>
          </w:p>
          <w:p w:rsidR="005C2FE7" w:rsidRP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 w:rsidRPr="005C2FE7">
              <w:rPr>
                <w:color w:val="000000" w:themeColor="text1"/>
              </w:rPr>
              <w:t>МАДОУ «Детский сад № 7»</w:t>
            </w:r>
          </w:p>
          <w:p w:rsid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 1 от 01.09.2020</w:t>
            </w:r>
          </w:p>
        </w:tc>
        <w:tc>
          <w:tcPr>
            <w:tcW w:w="5048" w:type="dxa"/>
          </w:tcPr>
          <w:p w:rsid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УТВЕРЖДАЮ</w:t>
            </w:r>
          </w:p>
          <w:p w:rsid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Заведующий МАДОУ "Детский сад №7"</w:t>
            </w:r>
          </w:p>
          <w:p w:rsid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 Ж.В. Хомякова</w:t>
            </w:r>
          </w:p>
          <w:p w:rsidR="005C2FE7" w:rsidRDefault="005C2FE7" w:rsidP="005C2FE7">
            <w:pPr>
              <w:pStyle w:val="1"/>
              <w:shd w:val="clear" w:color="auto" w:fill="auto"/>
              <w:spacing w:line="233" w:lineRule="auto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01.09.2020</w:t>
            </w:r>
          </w:p>
        </w:tc>
      </w:tr>
      <w:bookmarkEnd w:id="0"/>
    </w:tbl>
    <w:p w:rsidR="005C2FE7" w:rsidRPr="005C2FE7" w:rsidRDefault="005C2FE7">
      <w:pPr>
        <w:pStyle w:val="1"/>
        <w:shd w:val="clear" w:color="auto" w:fill="auto"/>
        <w:spacing w:line="233" w:lineRule="auto"/>
        <w:ind w:firstLine="0"/>
        <w:jc w:val="center"/>
        <w:rPr>
          <w:color w:val="000000" w:themeColor="text1"/>
        </w:rPr>
        <w:sectPr w:rsidR="005C2FE7" w:rsidRPr="005C2FE7">
          <w:pgSz w:w="11900" w:h="16840"/>
          <w:pgMar w:top="1466" w:right="412" w:bottom="540" w:left="1383" w:header="1038" w:footer="112" w:gutter="0"/>
          <w:pgNumType w:start="1"/>
          <w:cols w:space="720"/>
          <w:noEndnote/>
          <w:docGrid w:linePitch="360"/>
        </w:sectPr>
      </w:pPr>
    </w:p>
    <w:p w:rsidR="00B759F4" w:rsidRPr="005C2FE7" w:rsidRDefault="00B759F4">
      <w:pPr>
        <w:spacing w:line="190" w:lineRule="exact"/>
        <w:rPr>
          <w:color w:val="000000" w:themeColor="text1"/>
          <w:sz w:val="15"/>
          <w:szCs w:val="15"/>
        </w:rPr>
      </w:pPr>
    </w:p>
    <w:p w:rsidR="00B759F4" w:rsidRPr="005C2FE7" w:rsidRDefault="00B759F4">
      <w:pPr>
        <w:spacing w:line="1" w:lineRule="exact"/>
        <w:rPr>
          <w:color w:val="000000" w:themeColor="text1"/>
        </w:rPr>
        <w:sectPr w:rsidR="00B759F4" w:rsidRPr="005C2FE7">
          <w:type w:val="continuous"/>
          <w:pgSz w:w="11900" w:h="16840"/>
          <w:pgMar w:top="1086" w:right="0" w:bottom="808" w:left="0" w:header="0" w:footer="3" w:gutter="0"/>
          <w:cols w:space="720"/>
          <w:noEndnote/>
          <w:docGrid w:linePitch="360"/>
        </w:sectPr>
      </w:pPr>
    </w:p>
    <w:p w:rsidR="00B759F4" w:rsidRPr="005C2FE7" w:rsidRDefault="00B759F4">
      <w:pPr>
        <w:spacing w:line="1" w:lineRule="exact"/>
        <w:rPr>
          <w:color w:val="000000" w:themeColor="text1"/>
        </w:rPr>
      </w:pPr>
    </w:p>
    <w:p w:rsidR="005C2FE7" w:rsidRPr="005C2FE7" w:rsidRDefault="005C2FE7">
      <w:pPr>
        <w:pStyle w:val="11"/>
        <w:keepNext/>
        <w:keepLines/>
        <w:shd w:val="clear" w:color="auto" w:fill="auto"/>
        <w:spacing w:after="0"/>
        <w:ind w:left="4040"/>
        <w:jc w:val="left"/>
        <w:rPr>
          <w:color w:val="000000" w:themeColor="text1"/>
        </w:rPr>
      </w:pPr>
      <w:bookmarkStart w:id="1" w:name="bookmark0"/>
      <w:bookmarkStart w:id="2" w:name="bookmark1"/>
    </w:p>
    <w:p w:rsidR="005C2FE7" w:rsidRPr="005C2FE7" w:rsidRDefault="005C2FE7">
      <w:pPr>
        <w:pStyle w:val="11"/>
        <w:keepNext/>
        <w:keepLines/>
        <w:shd w:val="clear" w:color="auto" w:fill="auto"/>
        <w:spacing w:after="0"/>
        <w:ind w:left="4040"/>
        <w:jc w:val="left"/>
        <w:rPr>
          <w:color w:val="000000" w:themeColor="text1"/>
        </w:rPr>
      </w:pPr>
    </w:p>
    <w:p w:rsidR="005C2FE7" w:rsidRPr="005C2FE7" w:rsidRDefault="005C2FE7">
      <w:pPr>
        <w:pStyle w:val="11"/>
        <w:keepNext/>
        <w:keepLines/>
        <w:shd w:val="clear" w:color="auto" w:fill="auto"/>
        <w:spacing w:after="0"/>
        <w:ind w:left="4040"/>
        <w:jc w:val="left"/>
        <w:rPr>
          <w:color w:val="000000" w:themeColor="text1"/>
        </w:rPr>
      </w:pPr>
    </w:p>
    <w:p w:rsidR="00B759F4" w:rsidRPr="005C2FE7" w:rsidRDefault="00F55067">
      <w:pPr>
        <w:pStyle w:val="11"/>
        <w:keepNext/>
        <w:keepLines/>
        <w:shd w:val="clear" w:color="auto" w:fill="auto"/>
        <w:spacing w:after="0"/>
        <w:ind w:left="4040"/>
        <w:jc w:val="left"/>
        <w:rPr>
          <w:color w:val="000000" w:themeColor="text1"/>
        </w:rPr>
      </w:pPr>
      <w:r w:rsidRPr="005C2FE7">
        <w:rPr>
          <w:color w:val="000000" w:themeColor="text1"/>
        </w:rPr>
        <w:t>Положение</w:t>
      </w:r>
      <w:bookmarkEnd w:id="1"/>
      <w:bookmarkEnd w:id="2"/>
    </w:p>
    <w:p w:rsidR="00B759F4" w:rsidRPr="005C2FE7" w:rsidRDefault="00F55067">
      <w:pPr>
        <w:pStyle w:val="11"/>
        <w:keepNext/>
        <w:keepLines/>
        <w:shd w:val="clear" w:color="auto" w:fill="auto"/>
        <w:ind w:left="0"/>
        <w:rPr>
          <w:color w:val="000000" w:themeColor="text1"/>
        </w:rPr>
      </w:pPr>
      <w:bookmarkStart w:id="3" w:name="bookmark2"/>
      <w:bookmarkStart w:id="4" w:name="bookmark3"/>
      <w:r w:rsidRPr="005C2FE7">
        <w:rPr>
          <w:color w:val="000000" w:themeColor="text1"/>
        </w:rPr>
        <w:t>о педагогическом совете</w:t>
      </w:r>
      <w:r w:rsidRPr="005C2FE7">
        <w:rPr>
          <w:color w:val="000000" w:themeColor="text1"/>
        </w:rPr>
        <w:br/>
        <w:t>в МАДОУ «Детский сад № 7»</w:t>
      </w:r>
      <w:bookmarkEnd w:id="3"/>
      <w:bookmarkEnd w:id="4"/>
    </w:p>
    <w:p w:rsidR="00B759F4" w:rsidRPr="005C2FE7" w:rsidRDefault="00F55067">
      <w:pPr>
        <w:pStyle w:val="20"/>
        <w:shd w:val="clear" w:color="auto" w:fill="auto"/>
        <w:rPr>
          <w:color w:val="000000" w:themeColor="text1"/>
        </w:rPr>
      </w:pPr>
      <w:r w:rsidRPr="005C2FE7">
        <w:rPr>
          <w:color w:val="000000" w:themeColor="text1"/>
          <w:sz w:val="26"/>
          <w:szCs w:val="26"/>
        </w:rPr>
        <w:t xml:space="preserve">вводится </w:t>
      </w:r>
      <w:r w:rsidRPr="005C2FE7">
        <w:rPr>
          <w:color w:val="000000" w:themeColor="text1"/>
        </w:rPr>
        <w:t xml:space="preserve">ПРИКАЗОМ ПО МАДОУ «ДЕТСКИЙ САД № 7» ОТ 01 С@2020 Г. </w:t>
      </w:r>
      <w:r w:rsidRPr="005C2FE7">
        <w:rPr>
          <w:color w:val="000000" w:themeColor="text1"/>
        </w:rPr>
        <w:t>Срок действия установлен, до принятия нового.</w:t>
      </w:r>
    </w:p>
    <w:p w:rsidR="00B759F4" w:rsidRPr="005C2FE7" w:rsidRDefault="00F55067">
      <w:pPr>
        <w:pStyle w:val="1"/>
        <w:shd w:val="clear" w:color="auto" w:fill="auto"/>
        <w:ind w:firstLine="0"/>
        <w:jc w:val="center"/>
        <w:rPr>
          <w:color w:val="000000" w:themeColor="text1"/>
        </w:rPr>
      </w:pPr>
      <w:r w:rsidRPr="005C2FE7">
        <w:rPr>
          <w:color w:val="000000" w:themeColor="text1"/>
        </w:rPr>
        <w:t>Северск 2020 г.</w:t>
      </w:r>
      <w:r w:rsidRPr="005C2FE7">
        <w:rPr>
          <w:color w:val="000000" w:themeColor="text1"/>
        </w:rPr>
        <w:br w:type="page"/>
      </w:r>
    </w:p>
    <w:p w:rsidR="00B759F4" w:rsidRDefault="00F550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5" w:name="bookmark4"/>
      <w:bookmarkStart w:id="6" w:name="bookmark5"/>
      <w:r>
        <w:lastRenderedPageBreak/>
        <w:t>Общие положения</w:t>
      </w:r>
      <w:bookmarkEnd w:id="5"/>
      <w:bookmarkEnd w:id="6"/>
    </w:p>
    <w:p w:rsidR="00B759F4" w:rsidRDefault="00F55067">
      <w:pPr>
        <w:pStyle w:val="1"/>
        <w:shd w:val="clear" w:color="auto" w:fill="auto"/>
        <w:ind w:left="260"/>
        <w:jc w:val="both"/>
      </w:pPr>
      <w:r>
        <w:t xml:space="preserve">Отношения между МАДОУ «Детский сад № 7», в дальнейшем именуемое Организация и Педагогическим советом МАДОУ «Детский сад № 7», именуемым в дальнейшем Педагогический совет, </w:t>
      </w:r>
      <w:r>
        <w:t>регламентируются «Положением о педагогическом совете МАДОУ «Детский сад № 7», в котором определяются права и обязанности сторон.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Основой правовых условий организации деятельности Педагогического совета являются: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259" w:lineRule="auto"/>
        <w:ind w:firstLine="620"/>
      </w:pPr>
      <w:r>
        <w:t>Закон РФ «Об образовании»;</w:t>
      </w:r>
    </w:p>
    <w:p w:rsidR="00B759F4" w:rsidRDefault="00F55067">
      <w:pPr>
        <w:pStyle w:val="1"/>
        <w:shd w:val="clear" w:color="auto" w:fill="auto"/>
        <w:ind w:left="260" w:firstLine="0"/>
        <w:jc w:val="both"/>
      </w:pPr>
      <w:r>
        <w:t>Типовое положение</w:t>
      </w:r>
      <w:r>
        <w:t xml:space="preserve"> «О дошкольном образовательном учреждении», утверждённое Постановлением Правительства РФ № 677 от 01.07.1995г. (с изменениями);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line="259" w:lineRule="auto"/>
        <w:ind w:firstLine="620"/>
      </w:pPr>
      <w:r>
        <w:t>Уставом МАДОУ «Детский сад № 7».</w:t>
      </w:r>
    </w:p>
    <w:p w:rsidR="00B759F4" w:rsidRDefault="00F55067">
      <w:pPr>
        <w:pStyle w:val="1"/>
        <w:shd w:val="clear" w:color="auto" w:fill="auto"/>
        <w:ind w:left="260"/>
      </w:pPr>
      <w:r>
        <w:t>Педагогический совет является одной из форм управления Организации, осуществляет управление пед</w:t>
      </w:r>
      <w:r>
        <w:t>агогической деятельностью Организации.</w:t>
      </w:r>
    </w:p>
    <w:p w:rsidR="00B759F4" w:rsidRDefault="00F55067">
      <w:pPr>
        <w:pStyle w:val="1"/>
        <w:shd w:val="clear" w:color="auto" w:fill="auto"/>
        <w:spacing w:after="280"/>
        <w:ind w:left="260"/>
      </w:pPr>
      <w:r>
        <w:t>Право педагогических работников на участие в управлении Организацией регламентируется Законом РФ «Об образовании», ст.35, Уставом Организации.</w:t>
      </w:r>
    </w:p>
    <w:p w:rsidR="00B759F4" w:rsidRDefault="00F550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7" w:name="bookmark6"/>
      <w:bookmarkStart w:id="8" w:name="bookmark7"/>
      <w:r>
        <w:t>Задачи педагогического совета</w:t>
      </w:r>
      <w:bookmarkEnd w:id="7"/>
      <w:bookmarkEnd w:id="8"/>
    </w:p>
    <w:p w:rsidR="00B759F4" w:rsidRDefault="00F55067">
      <w:pPr>
        <w:pStyle w:val="1"/>
        <w:shd w:val="clear" w:color="auto" w:fill="auto"/>
        <w:ind w:left="260"/>
        <w:jc w:val="both"/>
      </w:pPr>
      <w:r>
        <w:t>Обеспечение воспитания, обучения, присмотра,</w:t>
      </w:r>
      <w:r>
        <w:t xml:space="preserve"> ухода и оздоровления детей дошкольного возраста.</w:t>
      </w:r>
    </w:p>
    <w:p w:rsidR="00B759F4" w:rsidRDefault="00F55067">
      <w:pPr>
        <w:pStyle w:val="1"/>
        <w:shd w:val="clear" w:color="auto" w:fill="auto"/>
        <w:ind w:firstLine="620"/>
      </w:pPr>
      <w:r>
        <w:t>Определение направленной образовательной деятельности Организации.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Совершенствование воспитательно-образовательного процесса в соответствии с требованиями современной науки и передовой практики.</w:t>
      </w:r>
    </w:p>
    <w:p w:rsidR="00B759F4" w:rsidRDefault="00F55067">
      <w:pPr>
        <w:pStyle w:val="1"/>
        <w:shd w:val="clear" w:color="auto" w:fill="auto"/>
        <w:ind w:firstLine="620"/>
      </w:pPr>
      <w:r>
        <w:t>Определение</w:t>
      </w:r>
      <w:r>
        <w:t xml:space="preserve"> перспектив развития Организации.</w:t>
      </w:r>
    </w:p>
    <w:p w:rsidR="00B759F4" w:rsidRDefault="00F55067">
      <w:pPr>
        <w:pStyle w:val="1"/>
        <w:shd w:val="clear" w:color="auto" w:fill="auto"/>
        <w:ind w:left="260"/>
      </w:pPr>
      <w:r>
        <w:t>Личностное развитие воспитателей и специалистов в русле гуманизации педагогического процесса.</w:t>
      </w:r>
    </w:p>
    <w:p w:rsidR="00B759F4" w:rsidRDefault="00F55067">
      <w:pPr>
        <w:pStyle w:val="1"/>
        <w:shd w:val="clear" w:color="auto" w:fill="auto"/>
        <w:ind w:left="260"/>
      </w:pPr>
      <w:r>
        <w:t>Повышение психологической компетентности педагогов.</w:t>
      </w:r>
    </w:p>
    <w:p w:rsidR="00B759F4" w:rsidRDefault="00F55067">
      <w:pPr>
        <w:pStyle w:val="1"/>
        <w:shd w:val="clear" w:color="auto" w:fill="auto"/>
        <w:spacing w:after="280"/>
        <w:ind w:firstLine="620"/>
      </w:pPr>
      <w:r>
        <w:t>Формирование коллектива единомышленников.</w:t>
      </w:r>
    </w:p>
    <w:p w:rsidR="00B759F4" w:rsidRDefault="00F550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9" w:name="bookmark8"/>
      <w:bookmarkStart w:id="10" w:name="bookmark9"/>
      <w:r>
        <w:t xml:space="preserve">Основные формы участия </w:t>
      </w:r>
      <w:r>
        <w:t>педагогического совета в управлении</w:t>
      </w:r>
      <w:r>
        <w:br/>
        <w:t>учреждением</w:t>
      </w:r>
      <w:bookmarkEnd w:id="9"/>
      <w:bookmarkEnd w:id="10"/>
    </w:p>
    <w:p w:rsidR="00B759F4" w:rsidRDefault="00F55067">
      <w:pPr>
        <w:pStyle w:val="1"/>
        <w:shd w:val="clear" w:color="auto" w:fill="auto"/>
        <w:ind w:firstLine="620"/>
      </w:pPr>
      <w:r>
        <w:t>Вносит предложения о дополнениях и изменениях в Устав.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left="260"/>
      </w:pPr>
      <w:r>
        <w:t>Вносит предложения о дополнениях и изменениях в иные локальные нормативные акты Организации в области образования.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spacing w:line="262" w:lineRule="auto"/>
        <w:ind w:firstLine="620"/>
      </w:pPr>
      <w:r>
        <w:t>Вносит предложения о структуре организ</w:t>
      </w:r>
      <w:r>
        <w:t>ации.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left="260"/>
        <w:jc w:val="both"/>
      </w:pPr>
      <w:r>
        <w:t>Принимает решения по другим вопросам деятельности Организации, не отнесённым к исключительной компетенции заведующего или Учредителя.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ind w:left="260"/>
        <w:jc w:val="both"/>
      </w:pPr>
      <w:r>
        <w:t>Рассматривает и утверждает образовательные программы для использования в Организации.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51"/>
        </w:tabs>
        <w:ind w:left="260"/>
        <w:jc w:val="both"/>
      </w:pPr>
      <w:r>
        <w:t>Обсуждает вопросы содержания ф</w:t>
      </w:r>
      <w:r>
        <w:t>орм и методов образовательного процесса, планирование образовательной деятельности Организации.</w:t>
      </w:r>
    </w:p>
    <w:p w:rsidR="00B759F4" w:rsidRDefault="00F55067">
      <w:pPr>
        <w:pStyle w:val="1"/>
        <w:numPr>
          <w:ilvl w:val="1"/>
          <w:numId w:val="1"/>
        </w:numPr>
        <w:shd w:val="clear" w:color="auto" w:fill="auto"/>
        <w:tabs>
          <w:tab w:val="left" w:pos="1156"/>
        </w:tabs>
        <w:spacing w:line="262" w:lineRule="auto"/>
        <w:ind w:firstLine="620"/>
      </w:pPr>
      <w:r>
        <w:t>Рассматривает вопросы повышения квалификации и подготовки кадров.</w:t>
      </w:r>
    </w:p>
    <w:p w:rsidR="00B759F4" w:rsidRDefault="00F55067">
      <w:pPr>
        <w:pStyle w:val="1"/>
        <w:shd w:val="clear" w:color="auto" w:fill="auto"/>
        <w:ind w:left="260"/>
      </w:pPr>
      <w:r>
        <w:t>3.8.Организует выявление, обобщение, распространение и внедрение педагогического опыта.</w:t>
      </w:r>
    </w:p>
    <w:p w:rsidR="00B759F4" w:rsidRDefault="00F55067">
      <w:pPr>
        <w:pStyle w:val="1"/>
        <w:shd w:val="clear" w:color="auto" w:fill="auto"/>
        <w:ind w:firstLine="620"/>
      </w:pPr>
      <w:r>
        <w:t>3.9.Рассматривает вопросы организации дополнительных услуг родителям.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3.10.Заслушивает отчёты заведующего о создании условий для реализации образовательных программ.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3.11. Рассматривает проблемы совершенствования педагогической этики воспитателей и специал</w:t>
      </w:r>
      <w:r>
        <w:t>истов, распорядка работы, санитарного состояния помещений, разрешения конфликтных ситуаций.</w:t>
      </w:r>
    </w:p>
    <w:p w:rsidR="00B759F4" w:rsidRDefault="00F550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</w:pPr>
      <w:bookmarkStart w:id="11" w:name="bookmark10"/>
      <w:bookmarkStart w:id="12" w:name="bookmark11"/>
      <w:r>
        <w:lastRenderedPageBreak/>
        <w:t>Организация деятельности Педагогического совета</w:t>
      </w:r>
      <w:bookmarkEnd w:id="11"/>
      <w:bookmarkEnd w:id="12"/>
    </w:p>
    <w:p w:rsidR="00B759F4" w:rsidRDefault="00F55067">
      <w:pPr>
        <w:pStyle w:val="1"/>
        <w:shd w:val="clear" w:color="auto" w:fill="auto"/>
        <w:ind w:firstLine="620"/>
      </w:pPr>
      <w:r>
        <w:t>Педагогический совет состоит из педагогических работников Организации.</w:t>
      </w:r>
    </w:p>
    <w:p w:rsidR="00B759F4" w:rsidRDefault="00F55067">
      <w:pPr>
        <w:pStyle w:val="1"/>
        <w:shd w:val="clear" w:color="auto" w:fill="auto"/>
        <w:ind w:left="260"/>
      </w:pPr>
      <w:r>
        <w:t>В состав Педагогического совета могут входить</w:t>
      </w:r>
      <w:r>
        <w:t xml:space="preserve"> с правом совещательного голоса представители других органов самоуправления Организации.</w:t>
      </w:r>
    </w:p>
    <w:p w:rsidR="00B759F4" w:rsidRDefault="00F55067">
      <w:pPr>
        <w:pStyle w:val="1"/>
        <w:shd w:val="clear" w:color="auto" w:fill="auto"/>
        <w:ind w:left="260"/>
      </w:pPr>
      <w:r>
        <w:t>Педагогический совет организации собирается не реже четырёх раз в год. Ход педагогического совета и решения оформляются протоколами. Протоколы хранятся в Организации п</w:t>
      </w:r>
      <w:r>
        <w:t>остоянно.</w:t>
      </w:r>
    </w:p>
    <w:p w:rsidR="00B759F4" w:rsidRDefault="00F55067">
      <w:pPr>
        <w:pStyle w:val="1"/>
        <w:shd w:val="clear" w:color="auto" w:fill="auto"/>
        <w:ind w:left="260"/>
      </w:pPr>
      <w:r>
        <w:t>Решение, принятое в пределах компетенции Педагогического совета и не противоречащее законодательству, является обязательным для каждого педагогического работника.</w:t>
      </w:r>
    </w:p>
    <w:p w:rsidR="00B759F4" w:rsidRDefault="00F55067">
      <w:pPr>
        <w:pStyle w:val="1"/>
        <w:shd w:val="clear" w:color="auto" w:fill="auto"/>
        <w:ind w:left="260"/>
      </w:pPr>
      <w:r>
        <w:t>Заседание Педагогического совета Организации считается правомочным, если на нем при</w:t>
      </w:r>
      <w:r>
        <w:t>сутствует не менее 2/3 членов Педагогического совета, включая заведующего.</w:t>
      </w:r>
    </w:p>
    <w:p w:rsidR="00B759F4" w:rsidRDefault="00F55067">
      <w:pPr>
        <w:pStyle w:val="1"/>
        <w:shd w:val="clear" w:color="auto" w:fill="auto"/>
        <w:ind w:firstLine="620"/>
        <w:jc w:val="both"/>
      </w:pPr>
      <w:r>
        <w:t>Председатель педагогического совета избирается из его членов: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spacing w:line="264" w:lineRule="auto"/>
        <w:ind w:firstLine="620"/>
        <w:jc w:val="both"/>
      </w:pPr>
      <w:r>
        <w:t>организует деятельность Педагогического совета;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620"/>
      </w:pPr>
      <w:r>
        <w:t>информирует членов Педагогического совета о предстоящем заседании за 10</w:t>
      </w:r>
      <w:r>
        <w:t xml:space="preserve"> дней;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left="980" w:hanging="360"/>
      </w:pPr>
      <w:r>
        <w:t>регистрирует поступающие в адрес Педагогического совета заявления, обращения, иные материалы;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620"/>
        <w:jc w:val="both"/>
      </w:pPr>
      <w:r>
        <w:t>определяет повестку заседания Педагогического совета;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ind w:firstLine="620"/>
        <w:jc w:val="both"/>
      </w:pPr>
      <w:r>
        <w:t>контролирует выполнение решений Педагогического совета;</w:t>
      </w:r>
    </w:p>
    <w:p w:rsidR="00B759F4" w:rsidRDefault="00F55067">
      <w:pPr>
        <w:pStyle w:val="1"/>
        <w:numPr>
          <w:ilvl w:val="0"/>
          <w:numId w:val="2"/>
        </w:numPr>
        <w:shd w:val="clear" w:color="auto" w:fill="auto"/>
        <w:tabs>
          <w:tab w:val="left" w:pos="981"/>
        </w:tabs>
        <w:spacing w:after="280"/>
        <w:ind w:firstLine="620"/>
        <w:jc w:val="both"/>
      </w:pPr>
      <w:r>
        <w:t xml:space="preserve">отчитывается о деятельности Педагогического </w:t>
      </w:r>
      <w:r>
        <w:t>совета перед Учредителем.</w:t>
      </w:r>
    </w:p>
    <w:p w:rsidR="00B759F4" w:rsidRDefault="00F5506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</w:pPr>
      <w:bookmarkStart w:id="13" w:name="bookmark12"/>
      <w:bookmarkStart w:id="14" w:name="bookmark13"/>
      <w:r>
        <w:t>Права и полномочия</w:t>
      </w:r>
      <w:bookmarkEnd w:id="13"/>
      <w:bookmarkEnd w:id="14"/>
    </w:p>
    <w:p w:rsidR="00B759F4" w:rsidRDefault="00F55067">
      <w:pPr>
        <w:pStyle w:val="1"/>
        <w:shd w:val="clear" w:color="auto" w:fill="auto"/>
        <w:ind w:firstLine="620"/>
        <w:jc w:val="both"/>
      </w:pPr>
      <w:r>
        <w:t>Педагогический совет обязан:</w:t>
      </w:r>
    </w:p>
    <w:p w:rsidR="00B759F4" w:rsidRDefault="00F55067">
      <w:pPr>
        <w:pStyle w:val="1"/>
        <w:shd w:val="clear" w:color="auto" w:fill="auto"/>
        <w:ind w:left="260"/>
      </w:pPr>
      <w:r>
        <w:t>взаимодействовать с органами самоуправления Организации по вопросам функционирования и развития Организации;</w:t>
      </w:r>
    </w:p>
    <w:p w:rsidR="00B759F4" w:rsidRDefault="00F55067">
      <w:pPr>
        <w:pStyle w:val="1"/>
        <w:shd w:val="clear" w:color="auto" w:fill="auto"/>
        <w:ind w:left="620" w:firstLine="0"/>
      </w:pPr>
      <w:r>
        <w:t>вести текущую и отчётную документацию по деятельности Педагогического сов</w:t>
      </w:r>
      <w:r>
        <w:t>ета. Педагогический совет имеет право: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получать информацию от работодателя по вопросам функционирования и развития Организации;</w:t>
      </w:r>
    </w:p>
    <w:p w:rsidR="00B759F4" w:rsidRDefault="00F55067">
      <w:pPr>
        <w:pStyle w:val="1"/>
        <w:shd w:val="clear" w:color="auto" w:fill="auto"/>
        <w:ind w:left="260"/>
        <w:jc w:val="both"/>
      </w:pPr>
      <w:r>
        <w:t>вносить предложения по содержанию, способам, системе средств воспитания и обучения. режиму своего функционирования и системе сам</w:t>
      </w:r>
      <w:r>
        <w:t>оуправлении.</w:t>
      </w:r>
    </w:p>
    <w:sectPr w:rsidR="00B759F4">
      <w:type w:val="continuous"/>
      <w:pgSz w:w="11900" w:h="16840"/>
      <w:pgMar w:top="1086" w:right="398" w:bottom="808" w:left="1398" w:header="658" w:footer="3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67" w:rsidRDefault="00F55067">
      <w:r>
        <w:separator/>
      </w:r>
    </w:p>
  </w:endnote>
  <w:endnote w:type="continuationSeparator" w:id="0">
    <w:p w:rsidR="00F55067" w:rsidRDefault="00F5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67" w:rsidRDefault="00F55067"/>
  </w:footnote>
  <w:footnote w:type="continuationSeparator" w:id="0">
    <w:p w:rsidR="00F55067" w:rsidRDefault="00F55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56AFE"/>
    <w:multiLevelType w:val="multilevel"/>
    <w:tmpl w:val="A5F890A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375DD"/>
    <w:multiLevelType w:val="multilevel"/>
    <w:tmpl w:val="F7EA8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F4"/>
    <w:rsid w:val="005C2FE7"/>
    <w:rsid w:val="00B759F4"/>
    <w:rsid w:val="00F5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99ED"/>
  <w15:docId w15:val="{CCCCB2D8-3CDC-4F07-A88D-FC9FB12A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8F8F91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F8F91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auto"/>
      <w:ind w:left="1530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540"/>
      <w:ind w:left="202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8F8F91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60"/>
      <w:ind w:left="6020"/>
      <w:jc w:val="right"/>
    </w:pPr>
    <w:rPr>
      <w:rFonts w:ascii="Times New Roman" w:eastAsia="Times New Roman" w:hAnsi="Times New Roman" w:cs="Times New Roman"/>
      <w:color w:val="8F8F91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5C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dcterms:created xsi:type="dcterms:W3CDTF">2023-03-09T06:30:00Z</dcterms:created>
  <dcterms:modified xsi:type="dcterms:W3CDTF">2023-03-09T06:32:00Z</dcterms:modified>
</cp:coreProperties>
</file>