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49" w:after="4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69" w:left="415" w:right="397" w:bottom="576" w:header="0" w:footer="3" w:gutter="0"/>
          <w:pgNumType w:start="1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w:drawing>
          <wp:anchor distT="0" distB="0" distL="101600" distR="101600" simplePos="0" relativeHeight="125829378" behindDoc="0" locked="0" layoutInCell="1" allowOverlap="1">
            <wp:simplePos x="0" y="0"/>
            <wp:positionH relativeFrom="page">
              <wp:posOffset>336550</wp:posOffset>
            </wp:positionH>
            <wp:positionV relativeFrom="paragraph">
              <wp:posOffset>847090</wp:posOffset>
            </wp:positionV>
            <wp:extent cx="3395345" cy="4761230"/>
            <wp:wrapSquare wrapText="right"/>
            <wp:docPr id="1" name="Shap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3395345" cy="47612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56500"/>
                <wp:wrapNone/>
                <wp:docPr id="3" name="Shape 3"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Move="1" noResize="1" noRot="1"/>
                      </wps:cNvSpPr>
                      <wps:spPr>
                        <a:xfrm>
                          <a:ext cx="10693400" cy="7556500"/>
                        </a:xfrm>
                        <a:prstGeom prst="rect"/>
                        <a:solidFill>
                          <a:srgbClr val="FEFEFE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style="position:absolute;margin-left:0;margin-top:0;width:842.pt;height:595.pt;z-index:-251658240;mso-position-horizontal-relative:page;mso-position-vertical-relative:page;z-index:-251658752" fillcolor="#FEFEFE" stroked="f"/>
            </w:pict>
          </mc:Fallback>
        </mc:AlternateContent>
      </w:r>
    </w:p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center"/>
      </w:pPr>
      <w:r>
        <w:rPr>
          <w:spacing w:val="0"/>
          <w:w w:val="100"/>
          <w:position w:val="0"/>
          <w:sz w:val="24"/>
          <w:szCs w:val="24"/>
          <w:shd w:val="clear" w:color="auto" w:fill="auto"/>
          <w:lang w:val="ru-RU" w:eastAsia="ru-RU" w:bidi="ru-RU"/>
        </w:rPr>
        <w:t>МУНИЦИПАЛЬНОЕ АВТОНОМНОЕ ДОШКОЛЬНОЕ ОБРАЗОВАТЕЛЬНОЕ УЧРЕЖДЕНИЕ</w:t>
        <w:br/>
        <w:t>«ДЕТСКИЙ САД №7»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2820" w:line="240" w:lineRule="auto"/>
        <w:ind w:left="0" w:right="0" w:firstLine="0"/>
        <w:jc w:val="center"/>
      </w:pPr>
      <w:r>
        <w:rPr>
          <w:b w:val="0"/>
          <w:bCs w:val="0"/>
          <w:color w:val="0895CE"/>
          <w:spacing w:val="0"/>
          <w:w w:val="100"/>
          <w:position w:val="0"/>
          <w:shd w:val="clear" w:color="auto" w:fill="auto"/>
          <w:lang w:val="ru-RU" w:eastAsia="ru-RU" w:bidi="ru-RU"/>
        </w:rPr>
        <w:t>в рамках социального партнерства с МБУ «Центральная городская библиотека», музеем города Северска</w:t>
      </w:r>
    </w:p>
    <w:p>
      <w:pPr>
        <w:pStyle w:val="Style7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bookmarkStart w:id="0" w:name="bookmark0"/>
      <w:bookmarkStart w:id="1" w:name="bookmark1"/>
      <w:r>
        <w:rPr>
          <w:spacing w:val="0"/>
          <w:w w:val="100"/>
          <w:position w:val="0"/>
          <w:shd w:val="clear" w:color="auto" w:fill="auto"/>
          <w:lang w:val="ru-RU" w:eastAsia="ru-RU" w:bidi="ru-RU"/>
        </w:rPr>
        <w:t>СЕВЕРСК</w:t>
      </w:r>
      <w:bookmarkEnd w:id="0"/>
      <w:bookmarkEnd w:id="1"/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40" w:line="262" w:lineRule="auto"/>
        <w:ind w:left="1880" w:right="0" w:firstLine="0"/>
        <w:jc w:val="left"/>
      </w:pPr>
      <w:r>
        <w:rPr>
          <w:color w:val="0895CE"/>
          <w:spacing w:val="0"/>
          <w:w w:val="100"/>
          <w:position w:val="0"/>
          <w:shd w:val="clear" w:color="auto" w:fill="auto"/>
          <w:lang w:val="ru-RU" w:eastAsia="ru-RU" w:bidi="ru-RU"/>
        </w:rPr>
        <w:t>НАГЛЯДНО - ДИДАКТИЧЕСКОЕ ПОСОБИЕ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1680" w:line="262" w:lineRule="auto"/>
        <w:ind w:left="740" w:right="0" w:firstLine="40"/>
        <w:jc w:val="left"/>
      </w:pPr>
      <w:r>
        <w:rPr>
          <w:color w:val="0895CE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Цель: </w:t>
      </w:r>
      <w:r>
        <w:rPr>
          <w:b w:val="0"/>
          <w:bCs w:val="0"/>
          <w:color w:val="0895CE"/>
          <w:spacing w:val="0"/>
          <w:w w:val="100"/>
          <w:position w:val="0"/>
          <w:shd w:val="clear" w:color="auto" w:fill="auto"/>
          <w:lang w:val="ru-RU" w:eastAsia="ru-RU" w:bidi="ru-RU"/>
        </w:rPr>
        <w:t>обобщить представления детей о городе, в котором они живут, его достопримечательностях.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b w:val="0"/>
          <w:bCs w:val="0"/>
          <w:color w:val="0099CC"/>
          <w:spacing w:val="0"/>
          <w:w w:val="100"/>
          <w:position w:val="0"/>
          <w:shd w:val="clear" w:color="auto" w:fill="auto"/>
          <w:lang w:val="ru-RU" w:eastAsia="ru-RU" w:bidi="ru-RU"/>
        </w:rPr>
        <w:t>ЗАТО СЕВЕРСК</w:t>
      </w: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b w:val="0"/>
          <w:bCs w:val="0"/>
          <w:color w:val="0099CC"/>
          <w:spacing w:val="0"/>
          <w:w w:val="100"/>
          <w:position w:val="0"/>
          <w:shd w:val="clear" w:color="auto" w:fill="auto"/>
          <w:lang w:val="ru-RU" w:eastAsia="ru-RU" w:bidi="ru-RU"/>
        </w:rPr>
        <w:t>ТОМСКАЯ ОБЛАСТЬ</w:t>
      </w:r>
    </w:p>
    <w:p>
      <w:pPr>
        <w:pStyle w:val="Style4"/>
        <w:keepNext w:val="0"/>
        <w:keepLines w:val="0"/>
        <w:widowControl w:val="0"/>
        <w:pBdr>
          <w:bottom w:val="single" w:sz="4" w:space="0" w:color="auto"/>
        </w:pBdr>
        <w:shd w:val="clear" w:color="auto" w:fill="auto"/>
        <w:bidi w:val="0"/>
        <w:spacing w:before="0" w:after="180" w:line="240" w:lineRule="auto"/>
        <w:ind w:left="0" w:right="0" w:firstLine="0"/>
        <w:jc w:val="center"/>
      </w:pPr>
      <w:r>
        <w:rPr>
          <w:b w:val="0"/>
          <w:bCs w:val="0"/>
          <w:color w:val="0099CC"/>
          <w:spacing w:val="0"/>
          <w:w w:val="100"/>
          <w:position w:val="0"/>
          <w:shd w:val="clear" w:color="auto" w:fill="auto"/>
          <w:lang w:val="ru-RU" w:eastAsia="ru-RU" w:bidi="ru-RU"/>
        </w:rPr>
        <w:t>2020г.</w:t>
      </w:r>
      <w:r>
        <w:br w:type="page"/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56500"/>
                <wp:wrapNone/>
                <wp:docPr id="4" name="Shape 4"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Move="1" noResize="1" noRot="1"/>
                      </wps:cNvSpPr>
                      <wps:spPr>
                        <a:xfrm>
                          <a:ext cx="10693400" cy="7556500"/>
                        </a:xfrm>
                        <a:prstGeom prst="rect"/>
                        <a:solidFill>
                          <a:srgbClr val="FAFAFA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style="position:absolute;margin-left:0;margin-top:0;width:842.pt;height:595.pt;z-index:-251658240;mso-position-horizontal-relative:page;mso-position-vertical-relative:page;z-index:-251658751" fillcolor="#FAFAFA" stroked="f"/>
            </w:pict>
          </mc:Fallback>
        </mc:AlternateConten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0180320" cy="6833870"/>
            <wp:docPr id="5" name="Picut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10180320" cy="68338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891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ЗДАНИЕ АДМИНИСТРАЦИИ ЗАТО СЕВЕРСК</w:t>
      </w:r>
    </w:p>
    <w:p>
      <w:pPr>
        <w:widowControl w:val="0"/>
        <w:spacing w:line="1" w:lineRule="exact"/>
      </w:pP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9533890" cy="6363970"/>
            <wp:docPr id="6" name="Picut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9533890" cy="63639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2890" w:right="0" w:firstLine="0"/>
        <w:jc w:val="left"/>
        <w:sectPr>
          <w:footnotePr>
            <w:pos w:val="pageBottom"/>
            <w:numFmt w:val="decimal"/>
            <w:numRestart w:val="continuous"/>
          </w:footnotePr>
          <w:type w:val="continuous"/>
          <w:pgSz w:w="16840" w:h="11900" w:orient="landscape"/>
          <w:pgMar w:top="69" w:left="415" w:right="397" w:bottom="576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ГЛАВНАЯ УЛИЦА ГОРОДА - ПРОСПЕКТ КОММУНИСТИЧЕСКИЙ</w:t>
      </w:r>
    </w:p>
    <w:p>
      <w:pPr>
        <w:pStyle w:val="Style11"/>
        <w:keepNext w:val="0"/>
        <w:keepLines w:val="0"/>
        <w:framePr w:w="6946" w:h="360" w:wrap="none" w:hAnchor="page" w:x="4948" w:y="106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СЕВЕРСКИЙ ТЕАТР ДЛЯ ДЕТЕЙ И ЮНОШЕСТВА</w:t>
      </w:r>
    </w:p>
    <w:tbl>
      <w:tblPr>
        <w:tblOverlap w:val="never"/>
        <w:jc w:val="left"/>
        <w:tblLayout w:type="fixed"/>
      </w:tblPr>
      <w:tblGrid>
        <w:gridCol w:w="662"/>
        <w:gridCol w:w="106"/>
        <w:gridCol w:w="600"/>
        <w:gridCol w:w="86"/>
        <w:gridCol w:w="341"/>
        <w:gridCol w:w="576"/>
      </w:tblGrid>
      <w:tr>
        <w:trPr>
          <w:trHeight w:val="475" w:hRule="exact"/>
        </w:trPr>
        <w:tc>
          <w:tcPr>
            <w:tcBorders/>
            <w:shd w:val="clear" w:color="auto" w:fill="B8BAB6"/>
            <w:vAlign w:val="center"/>
          </w:tcPr>
          <w:p>
            <w:pPr>
              <w:pStyle w:val="Style13"/>
              <w:keepNext w:val="0"/>
              <w:keepLines w:val="0"/>
              <w:framePr w:w="2371" w:h="2155" w:wrap="none" w:hAnchor="page" w:x="6964" w:y="4830"/>
              <w:widowControl w:val="0"/>
              <w:shd w:val="clear" w:color="auto" w:fill="auto"/>
              <w:tabs>
                <w:tab w:pos="480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 w:val="0"/>
                <w:bCs w:val="0"/>
                <w:color w:val="665B4E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 xml:space="preserve">г </w:t>
            </w:r>
            <w:r>
              <w:rPr>
                <w:rFonts w:ascii="Arial" w:eastAsia="Arial" w:hAnsi="Arial" w:cs="Arial"/>
                <w:b w:val="0"/>
                <w:bCs w:val="0"/>
                <w:color w:val="77737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1</w:t>
              <w:tab/>
              <w:t>~</w:t>
            </w:r>
          </w:p>
        </w:tc>
        <w:tc>
          <w:tcPr>
            <w:gridSpan w:val="3"/>
            <w:tcBorders/>
            <w:shd w:val="clear" w:color="auto" w:fill="E9DCCE"/>
            <w:vAlign w:val="top"/>
          </w:tcPr>
          <w:p>
            <w:pPr>
              <w:pStyle w:val="Style13"/>
              <w:keepNext w:val="0"/>
              <w:keepLines w:val="0"/>
              <w:framePr w:w="2371" w:h="2155" w:wrap="none" w:hAnchor="page" w:x="6964" w:y="4830"/>
              <w:widowControl w:val="0"/>
              <w:shd w:val="clear" w:color="auto" w:fill="auto"/>
              <w:tabs>
                <w:tab w:pos="710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 w:val="0"/>
                <w:bCs w:val="0"/>
                <w:color w:val="463E33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1</w:t>
              <w:tab/>
            </w:r>
            <w:r>
              <w:rPr>
                <w:rFonts w:ascii="Arial" w:eastAsia="Arial" w:hAnsi="Arial" w:cs="Arial"/>
                <w:b w:val="0"/>
                <w:bCs w:val="0"/>
                <w:color w:val="28272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en-US" w:eastAsia="en-US" w:bidi="en-US"/>
              </w:rPr>
              <w:t>z</w:t>
            </w:r>
          </w:p>
        </w:tc>
        <w:tc>
          <w:tcPr>
            <w:tcBorders>
              <w:left w:val="single" w:sz="4"/>
            </w:tcBorders>
            <w:shd w:val="clear" w:color="auto" w:fill="B8BAB6"/>
            <w:vAlign w:val="top"/>
          </w:tcPr>
          <w:p>
            <w:pPr>
              <w:framePr w:w="2371" w:h="2155" w:wrap="none" w:hAnchor="page" w:x="6964" w:y="483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E9DCCE"/>
            <w:vAlign w:val="top"/>
          </w:tcPr>
          <w:p>
            <w:pPr>
              <w:pStyle w:val="Style13"/>
              <w:keepNext w:val="0"/>
              <w:keepLines w:val="0"/>
              <w:framePr w:w="2371" w:h="2155" w:wrap="none" w:hAnchor="page" w:x="6964" w:y="48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 w:val="0"/>
                <w:bCs w:val="0"/>
                <w:color w:val="463E33"/>
                <w:spacing w:val="0"/>
                <w:w w:val="100"/>
                <w:position w:val="0"/>
                <w:sz w:val="15"/>
                <w:szCs w:val="15"/>
                <w:shd w:val="clear" w:color="auto" w:fill="auto"/>
                <w:vertAlign w:val="superscript"/>
                <w:lang w:val="ru-RU" w:eastAsia="ru-RU" w:bidi="ru-RU"/>
              </w:rPr>
              <w:t>1 1</w:t>
            </w:r>
          </w:p>
          <w:p>
            <w:pPr>
              <w:pStyle w:val="Style13"/>
              <w:keepNext w:val="0"/>
              <w:keepLines w:val="0"/>
              <w:framePr w:w="2371" w:h="2155" w:wrap="none" w:hAnchor="page" w:x="6964" w:y="4830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right"/>
              <w:rPr>
                <w:sz w:val="15"/>
                <w:szCs w:val="15"/>
              </w:rPr>
            </w:pPr>
            <w:r>
              <w:rPr>
                <w:rFonts w:ascii="Arial" w:eastAsia="Arial" w:hAnsi="Arial" w:cs="Arial"/>
                <w:b w:val="0"/>
                <w:bCs w:val="0"/>
                <w:color w:val="463E33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*</w:t>
            </w:r>
          </w:p>
        </w:tc>
      </w:tr>
      <w:tr>
        <w:trPr>
          <w:trHeight w:val="413" w:hRule="exact"/>
        </w:trPr>
        <w:tc>
          <w:tcPr>
            <w:gridSpan w:val="2"/>
            <w:tcBorders/>
            <w:shd w:val="clear" w:color="auto" w:fill="E9DCCE"/>
            <w:vAlign w:val="top"/>
          </w:tcPr>
          <w:p>
            <w:pPr>
              <w:framePr w:w="2371" w:h="2155" w:wrap="none" w:hAnchor="page" w:x="6964" w:y="483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E9DCCE"/>
            <w:vAlign w:val="top"/>
          </w:tcPr>
          <w:p>
            <w:pPr>
              <w:framePr w:w="2371" w:h="2155" w:wrap="none" w:hAnchor="page" w:x="6964" w:y="483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CBBAA9"/>
            <w:vAlign w:val="top"/>
          </w:tcPr>
          <w:p>
            <w:pPr>
              <w:framePr w:w="2371" w:h="2155" w:wrap="none" w:hAnchor="page" w:x="6964" w:y="4830"/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left w:val="single" w:sz="4"/>
            </w:tcBorders>
            <w:shd w:val="clear" w:color="auto" w:fill="E9DCCE"/>
            <w:vAlign w:val="top"/>
          </w:tcPr>
          <w:p>
            <w:pPr>
              <w:framePr w:w="2371" w:h="2155" w:wrap="none" w:hAnchor="page" w:x="6964" w:y="483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8" w:hRule="exact"/>
        </w:trPr>
        <w:tc>
          <w:tcPr>
            <w:tcBorders/>
            <w:shd w:val="clear" w:color="auto" w:fill="B8BAB6"/>
            <w:vAlign w:val="top"/>
          </w:tcPr>
          <w:p>
            <w:pPr>
              <w:framePr w:w="2371" w:h="2155" w:wrap="none" w:hAnchor="page" w:x="6964" w:y="483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E9DCCE"/>
            <w:vAlign w:val="top"/>
          </w:tcPr>
          <w:p>
            <w:pPr>
              <w:framePr w:w="2371" w:h="2155" w:wrap="none" w:hAnchor="page" w:x="6964" w:y="483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E9DCCE"/>
            <w:vAlign w:val="top"/>
          </w:tcPr>
          <w:p>
            <w:pPr>
              <w:framePr w:w="2371" w:h="2155" w:wrap="none" w:hAnchor="page" w:x="6964" w:y="483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AEA79D"/>
            <w:vAlign w:val="top"/>
          </w:tcPr>
          <w:p>
            <w:pPr>
              <w:framePr w:w="2371" w:h="2155" w:wrap="none" w:hAnchor="page" w:x="6964" w:y="4830"/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2"/>
            <w:tcBorders>
              <w:left w:val="single" w:sz="4"/>
            </w:tcBorders>
            <w:shd w:val="clear" w:color="auto" w:fill="E9DCCE"/>
            <w:vAlign w:val="top"/>
          </w:tcPr>
          <w:p>
            <w:pPr>
              <w:framePr w:w="2371" w:h="2155" w:wrap="none" w:hAnchor="page" w:x="6964" w:y="483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229" w:hRule="exact"/>
        </w:trPr>
        <w:tc>
          <w:tcPr>
            <w:tcBorders/>
            <w:shd w:val="clear" w:color="auto" w:fill="464D45"/>
            <w:vAlign w:val="top"/>
          </w:tcPr>
          <w:p>
            <w:pPr>
              <w:framePr w:w="2371" w:h="2155" w:wrap="none" w:hAnchor="page" w:x="6964" w:y="483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CBBAA9"/>
            <w:vAlign w:val="top"/>
          </w:tcPr>
          <w:p>
            <w:pPr>
              <w:framePr w:w="2371" w:h="2155" w:wrap="none" w:hAnchor="page" w:x="6964" w:y="483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E9DCCE"/>
            <w:vAlign w:val="bottom"/>
          </w:tcPr>
          <w:p>
            <w:pPr>
              <w:pStyle w:val="Style13"/>
              <w:keepNext w:val="0"/>
              <w:keepLines w:val="0"/>
              <w:framePr w:w="2371" w:h="2155" w:wrap="none" w:hAnchor="page" w:x="6964" w:y="483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0"/>
                <w:szCs w:val="10"/>
              </w:rPr>
            </w:pPr>
            <w:r>
              <w:rPr>
                <w:color w:val="463E33"/>
                <w:spacing w:val="0"/>
                <w:w w:val="100"/>
                <w:position w:val="0"/>
                <w:sz w:val="10"/>
                <w:szCs w:val="10"/>
                <w:shd w:val="clear" w:color="auto" w:fill="auto"/>
                <w:lang w:val="ru-RU" w:eastAsia="ru-RU" w:bidi="ru-RU"/>
              </w:rPr>
              <w:t>.Ж</w:t>
            </w:r>
          </w:p>
        </w:tc>
        <w:tc>
          <w:tcPr>
            <w:tcBorders>
              <w:left w:val="single" w:sz="4"/>
            </w:tcBorders>
            <w:shd w:val="clear" w:color="auto" w:fill="AEA79D"/>
            <w:vAlign w:val="top"/>
          </w:tcPr>
          <w:p>
            <w:pPr>
              <w:framePr w:w="2371" w:h="2155" w:wrap="none" w:hAnchor="page" w:x="6964" w:y="483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B8BAB6"/>
            <w:vAlign w:val="top"/>
          </w:tcPr>
          <w:p>
            <w:pPr>
              <w:framePr w:w="2371" w:h="2155" w:wrap="none" w:hAnchor="page" w:x="6964" w:y="483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E9DCCE"/>
            <w:vAlign w:val="top"/>
          </w:tcPr>
          <w:p>
            <w:pPr>
              <w:framePr w:w="2371" w:h="2155" w:wrap="none" w:hAnchor="page" w:x="6964" w:y="4830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2371" w:h="2155" w:wrap="none" w:hAnchor="page" w:x="6964" w:y="4830"/>
        <w:widowControl w:val="0"/>
        <w:spacing w:line="1" w:lineRule="exact"/>
      </w:pPr>
    </w:p>
    <w:tbl>
      <w:tblPr>
        <w:tblOverlap w:val="never"/>
        <w:jc w:val="left"/>
        <w:tblLayout w:type="fixed"/>
      </w:tblPr>
      <w:tblGrid>
        <w:gridCol w:w="1891"/>
        <w:gridCol w:w="1224"/>
      </w:tblGrid>
      <w:tr>
        <w:trPr>
          <w:trHeight w:val="389" w:hRule="exact"/>
        </w:trPr>
        <w:tc>
          <w:tcPr>
            <w:tcBorders/>
            <w:shd w:val="clear" w:color="auto" w:fill="CBBAA9"/>
            <w:vAlign w:val="bottom"/>
          </w:tcPr>
          <w:p>
            <w:pPr>
              <w:pStyle w:val="Style13"/>
              <w:keepNext w:val="0"/>
              <w:keepLines w:val="0"/>
              <w:framePr w:w="3115" w:h="1056" w:wrap="none" w:hAnchor="page" w:x="6907" w:y="7403"/>
              <w:widowControl w:val="0"/>
              <w:shd w:val="clear" w:color="auto" w:fill="auto"/>
              <w:tabs>
                <w:tab w:pos="1176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40"/>
                <w:szCs w:val="40"/>
              </w:rPr>
            </w:pPr>
            <w:r>
              <w:rPr>
                <w:rFonts w:ascii="Arial" w:eastAsia="Arial" w:hAnsi="Arial" w:cs="Arial"/>
                <w:b w:val="0"/>
                <w:bCs w:val="0"/>
                <w:color w:val="432B18"/>
                <w:spacing w:val="0"/>
                <w:w w:val="100"/>
                <w:position w:val="0"/>
                <w:sz w:val="40"/>
                <w:szCs w:val="40"/>
                <w:shd w:val="clear" w:color="auto" w:fill="auto"/>
                <w:lang w:val="ru-RU" w:eastAsia="ru-RU" w:bidi="ru-RU"/>
              </w:rPr>
              <w:t xml:space="preserve">I </w:t>
            </w:r>
            <w:r>
              <w:rPr>
                <w:rFonts w:ascii="Arial" w:eastAsia="Arial" w:hAnsi="Arial" w:cs="Arial"/>
                <w:b w:val="0"/>
                <w:bCs w:val="0"/>
                <w:color w:val="000000"/>
                <w:spacing w:val="0"/>
                <w:w w:val="100"/>
                <w:position w:val="0"/>
                <w:sz w:val="40"/>
                <w:szCs w:val="40"/>
                <w:shd w:val="clear" w:color="auto" w:fill="auto"/>
                <w:lang w:val="ru-RU" w:eastAsia="ru-RU" w:bidi="ru-RU"/>
              </w:rPr>
              <w:t>•</w:t>
              <w:tab/>
            </w:r>
            <w:r>
              <w:rPr>
                <w:rFonts w:ascii="Arial" w:eastAsia="Arial" w:hAnsi="Arial" w:cs="Arial"/>
                <w:b w:val="0"/>
                <w:bCs w:val="0"/>
                <w:color w:val="432B18"/>
                <w:spacing w:val="0"/>
                <w:w w:val="100"/>
                <w:position w:val="0"/>
                <w:sz w:val="40"/>
                <w:szCs w:val="40"/>
                <w:shd w:val="clear" w:color="auto" w:fill="auto"/>
                <w:lang w:val="ru-RU" w:eastAsia="ru-RU" w:bidi="ru-RU"/>
              </w:rPr>
              <w:t>Г.р</w:t>
            </w:r>
          </w:p>
        </w:tc>
        <w:tc>
          <w:tcPr>
            <w:tcBorders>
              <w:left w:val="single" w:sz="4"/>
              <w:right w:val="single" w:sz="4"/>
            </w:tcBorders>
            <w:shd w:val="clear" w:color="auto" w:fill="CBBAA9"/>
            <w:vAlign w:val="bottom"/>
          </w:tcPr>
          <w:p>
            <w:pPr>
              <w:pStyle w:val="Style13"/>
              <w:keepNext w:val="0"/>
              <w:keepLines w:val="0"/>
              <w:framePr w:w="3115" w:h="1056" w:wrap="none" w:hAnchor="page" w:x="6907" w:y="74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40"/>
                <w:szCs w:val="40"/>
              </w:rPr>
            </w:pPr>
            <w:r>
              <w:rPr>
                <w:rFonts w:ascii="Arial" w:eastAsia="Arial" w:hAnsi="Arial" w:cs="Arial"/>
                <w:b w:val="0"/>
                <w:bCs w:val="0"/>
                <w:color w:val="000000"/>
                <w:spacing w:val="0"/>
                <w:w w:val="100"/>
                <w:position w:val="0"/>
                <w:sz w:val="40"/>
                <w:szCs w:val="40"/>
                <w:shd w:val="clear" w:color="auto" w:fill="auto"/>
                <w:lang w:val="en-US" w:eastAsia="en-US" w:bidi="en-US"/>
              </w:rPr>
              <w:t>r.v</w:t>
            </w:r>
          </w:p>
        </w:tc>
      </w:tr>
      <w:tr>
        <w:trPr>
          <w:trHeight w:val="667" w:hRule="exact"/>
        </w:trPr>
        <w:tc>
          <w:tcPr>
            <w:tcBorders/>
            <w:shd w:val="clear" w:color="auto" w:fill="CBBAA9"/>
            <w:vAlign w:val="top"/>
          </w:tcPr>
          <w:p>
            <w:pPr>
              <w:framePr w:w="3115" w:h="1056" w:wrap="none" w:hAnchor="page" w:x="6907" w:y="7403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  <w:bottom w:val="single" w:sz="4"/>
              <w:right w:val="single" w:sz="4"/>
            </w:tcBorders>
            <w:shd w:val="clear" w:color="auto" w:fill="CBBAA9"/>
            <w:vAlign w:val="top"/>
          </w:tcPr>
          <w:p>
            <w:pPr>
              <w:pStyle w:val="Style13"/>
              <w:keepNext w:val="0"/>
              <w:keepLines w:val="0"/>
              <w:framePr w:w="3115" w:h="1056" w:wrap="none" w:hAnchor="page" w:x="6907" w:y="74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66"/>
                <w:szCs w:val="66"/>
              </w:rPr>
            </w:pPr>
            <w:r>
              <w:rPr>
                <w:color w:val="6F3F1F"/>
                <w:spacing w:val="0"/>
                <w:w w:val="100"/>
                <w:position w:val="0"/>
                <w:sz w:val="66"/>
                <w:szCs w:val="66"/>
                <w:shd w:val="clear" w:color="auto" w:fill="auto"/>
                <w:lang w:val="ru-RU" w:eastAsia="ru-RU" w:bidi="ru-RU"/>
              </w:rPr>
              <w:t>И</w:t>
            </w:r>
          </w:p>
        </w:tc>
      </w:tr>
    </w:tbl>
    <w:p>
      <w:pPr>
        <w:framePr w:w="3115" w:h="1056" w:wrap="none" w:hAnchor="page" w:x="6907" w:y="7403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338455" distL="0" distR="0" simplePos="0" relativeHeight="62914692" behindDoc="1" locked="0" layoutInCell="1" allowOverlap="1">
            <wp:simplePos x="0" y="0"/>
            <wp:positionH relativeFrom="page">
              <wp:posOffset>334010</wp:posOffset>
            </wp:positionH>
            <wp:positionV relativeFrom="margin">
              <wp:posOffset>0</wp:posOffset>
            </wp:positionV>
            <wp:extent cx="10027920" cy="6650990"/>
            <wp:wrapNone/>
            <wp:docPr id="7" name="Shap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box 8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10027920" cy="66509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6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89" w:left="526" w:right="526" w:bottom="310" w:header="0" w:footer="3" w:gutter="0"/>
          <w:cols w:space="720"/>
          <w:noEndnote/>
          <w:rtlGutter w:val="0"/>
          <w:docGrid w:linePitch="360"/>
        </w:sectPr>
      </w:pPr>
    </w:p>
    <w:p>
      <w:pPr>
        <w:framePr w:w="15965" w:h="10502" w:vSpace="533" w:wrap="notBeside" w:vAnchor="text" w:hAnchor="text" w:y="1"/>
        <w:widowControl w:val="0"/>
        <w:rPr>
          <w:sz w:val="2"/>
          <w:szCs w:val="2"/>
        </w:rPr>
      </w:pPr>
      <w:r>
        <w:drawing>
          <wp:inline>
            <wp:extent cx="10137775" cy="6668770"/>
            <wp:docPr id="9" name="Picut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10137775" cy="66687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0" distR="9918065" simplePos="0" relativeHeight="125829379" behindDoc="0" locked="0" layoutInCell="1" allowOverlap="1">
                <wp:simplePos x="0" y="0"/>
                <wp:positionH relativeFrom="column">
                  <wp:posOffset>1410970</wp:posOffset>
                </wp:positionH>
                <wp:positionV relativeFrom="paragraph">
                  <wp:posOffset>2865120</wp:posOffset>
                </wp:positionV>
                <wp:extent cx="219710" cy="487680"/>
                <wp:wrapTopAndBottom/>
                <wp:docPr id="10" name="Shape 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9710" cy="4876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color w:val="3C5D67"/>
                                <w:spacing w:val="0"/>
                                <w:w w:val="100"/>
                                <w:position w:val="0"/>
                                <w:sz w:val="66"/>
                                <w:szCs w:val="66"/>
                                <w:shd w:val="clear" w:color="auto" w:fill="auto"/>
                                <w:lang w:val="ru-RU" w:eastAsia="ru-RU" w:bidi="ru-RU"/>
                              </w:rPr>
                              <w:t xml:space="preserve">■ </w:t>
                            </w:r>
                            <w:r>
                              <w:rPr>
                                <w:color w:val="557B7D"/>
                                <w:spacing w:val="0"/>
                                <w:w w:val="100"/>
                                <w:position w:val="0"/>
                                <w:sz w:val="66"/>
                                <w:szCs w:val="66"/>
                                <w:shd w:val="clear" w:color="auto" w:fill="auto"/>
                                <w:lang w:val="ru-RU" w:eastAsia="ru-RU" w:bidi="ru-RU"/>
                              </w:rPr>
                              <w:t>л</w:t>
                            </w:r>
                          </w:p>
                        </w:txbxContent>
                      </wps:txbx>
                      <wps:bodyPr upright="0" vert="vert270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111.09999999999999pt;margin-top:225.59999999999999pt;width:17.300000000000001pt;height:38.399999999999999pt;z-index:-125829374;mso-wrap-distance-left:0;mso-wrap-distance-right:780.95000000000005pt" filled="f" stroked="f">
                <v:textbox style="layout-flow:vertical;mso-layout-flow-alt:bottom-to-top"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66"/>
                          <w:szCs w:val="66"/>
                        </w:rPr>
                      </w:pPr>
                      <w:r>
                        <w:rPr>
                          <w:color w:val="3C5D67"/>
                          <w:spacing w:val="0"/>
                          <w:w w:val="100"/>
                          <w:position w:val="0"/>
                          <w:sz w:val="66"/>
                          <w:szCs w:val="66"/>
                          <w:shd w:val="clear" w:color="auto" w:fill="auto"/>
                          <w:lang w:val="ru-RU" w:eastAsia="ru-RU" w:bidi="ru-RU"/>
                        </w:rPr>
                        <w:t xml:space="preserve">■ </w:t>
                      </w:r>
                      <w:r>
                        <w:rPr>
                          <w:color w:val="557B7D"/>
                          <w:spacing w:val="0"/>
                          <w:w w:val="100"/>
                          <w:position w:val="0"/>
                          <w:sz w:val="66"/>
                          <w:szCs w:val="66"/>
                          <w:shd w:val="clear" w:color="auto" w:fill="auto"/>
                          <w:lang w:val="ru-RU" w:eastAsia="ru-RU" w:bidi="ru-RU"/>
                        </w:rPr>
                        <w:t>л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757670" simplePos="0" relativeHeight="125829381" behindDoc="0" locked="0" layoutInCell="1" allowOverlap="1">
                <wp:simplePos x="0" y="0"/>
                <wp:positionH relativeFrom="column">
                  <wp:posOffset>3410585</wp:posOffset>
                </wp:positionH>
                <wp:positionV relativeFrom="paragraph">
                  <wp:posOffset>6778625</wp:posOffset>
                </wp:positionV>
                <wp:extent cx="3380105" cy="228600"/>
                <wp:wrapTopAndBottom/>
                <wp:docPr id="12" name="Shape 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80105" cy="2286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1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СЕВЕРСКИЙ МУЗЫКАЛЬНЫЙ ТЕАТР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position:absolute;margin-left:268.55000000000001pt;margin-top:533.75pt;width:266.14999999999998pt;height:18.pt;z-index:-125829372;mso-wrap-distance-left:0;mso-wrap-distance-right:532.10000000000002pt" filled="f" stroked="f">
                <v:textbox inset="0,0,0,0">
                  <w:txbxContent>
                    <w:p>
                      <w:pPr>
                        <w:pStyle w:val="Style11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СЕВЕРСКИЙ МУЗЫКАЛЬНЫЙ ТЕАТР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0119360" cy="6790690"/>
            <wp:docPr id="14" name="Picut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10119360" cy="67906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85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ГОРОДСКОЙ ДОМ КУЛЬТУРЫ ИМЕНИ И. ОСТРОВСКОГО</w:t>
      </w:r>
    </w:p>
    <w:p>
      <w:pPr>
        <w:widowControl w:val="0"/>
        <w:spacing w:line="1" w:lineRule="exact"/>
      </w:pP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9948545" cy="6766560"/>
            <wp:docPr id="15" name="Picut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9948545" cy="67665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202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3" w:left="423" w:right="452" w:bottom="177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СЕВЕРСКИИ ЗООПАРК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simplePos="0" relativeHeight="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465560" cy="8658225"/>
                <wp:wrapNone/>
                <wp:docPr id="16" name="Shape 16"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Move="1" noResize="1" noRot="1"/>
                      </wps:cNvSpPr>
                      <wps:spPr>
                        <a:xfrm>
                          <a:ext cx="11465560" cy="8658225"/>
                        </a:xfrm>
                        <a:prstGeom prst="rect"/>
                        <a:solidFill>
                          <a:srgbClr val="CECECE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style="position:absolute;margin-left:0;margin-top:0;width:902.79999999999995pt;height:681.75pt;z-index:-251658240;mso-position-horizontal-relative:page;mso-position-vertical-relative:page;z-index:-251658749" fillcolor="#CECECE" stroked="f"/>
            </w:pict>
          </mc:Fallback>
        </mc:AlternateContent>
      </w:r>
    </w:p>
    <w:p>
      <w:pPr>
        <w:widowControl w:val="0"/>
        <w:jc w:val="center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8056" w:h="13635" w:orient="landscape"/>
          <w:pgMar w:top="132" w:left="177" w:right="177" w:bottom="132" w:header="0" w:footer="3" w:gutter="0"/>
          <w:cols w:space="720"/>
          <w:noEndnote/>
          <w:rtlGutter w:val="0"/>
          <w:docGrid w:linePitch="360"/>
        </w:sectPr>
      </w:pPr>
      <w:r>
        <w:drawing>
          <wp:inline>
            <wp:extent cx="11240770" cy="8363585"/>
            <wp:docPr id="17" name="Picut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11240770" cy="83635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0113010" cy="6766560"/>
            <wp:docPr id="18" name="Picut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ext cx="10113010" cy="67665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069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ЦЕНТРАЛЬНАЯ ДЕТСКАЯ БИБЛИОТЕКА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0180320" cy="6394450"/>
            <wp:docPr id="19" name="Picut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10180320" cy="63944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848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СКУЛЬПТУРНАЯ ГРУППА "МАТЕРИНСТВО"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0253345" cy="6065520"/>
            <wp:docPr id="20" name="Picut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ext cx="10253345" cy="60655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299" w:line="1" w:lineRule="exact"/>
      </w:pP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МОНУМЕНТ В ЧЕСТЬ 50-ЛЕТИЯ ПОБЕДЫ В ВЕЛИКОЙ ОТЕЧЕСТВЕННОЙ ВОЙНЕ 1941-1945 Г.Г.</w:t>
        <w:br/>
        <w:t>И ПОГИБШИХ В НЕЙ ВОИНОВ, ПРОЖИВАВШИХ НА ТЕРРИТОРИИ СЕВЕРСКА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0229215" cy="6132830"/>
            <wp:docPr id="21" name="Picut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ext cx="10229215" cy="61328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after="159" w:line="1" w:lineRule="exact"/>
      </w:pPr>
    </w:p>
    <w:p>
      <w:pPr>
        <w:pStyle w:val="Style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ПАМЯТНИК ВОИНАМ - СЕВЕРЧАНАМ, ПОГИБШИМ ПРИ ИСПОЛНЕНИИ ИНТЕРНАЦИОНАЛЬНОГО ДОЛГА</w:t>
        <w:br/>
        <w:t>В АФГАНИСТАНЕ, ЧЕЧНЕ И ДАГЕСТАНЕ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0198735" cy="6516370"/>
            <wp:docPr id="22" name="Picut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ext cx="10198735" cy="65163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534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"ПАМЯТНИК НОВОРОЖДЕННЫМ"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9497695" cy="6675120"/>
            <wp:docPr id="23" name="Picut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ext cx="9497695" cy="6675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467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"КАРЕТА МОЛОДОЖЕНОВ"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9936480" cy="6638290"/>
            <wp:docPr id="24" name="Picut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ext cx="9936480" cy="66382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39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ПАМЯТНИК ПЕРВОСТРОИТЕЛЯМ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0119360" cy="6437630"/>
            <wp:docPr id="25" name="Picut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10119360" cy="64376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563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ПАМЯТНИК ОСТРОВСКОМУ Н. А.</w:t>
      </w:r>
      <w:r>
        <w:br w:type="page"/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0082530" cy="6351905"/>
            <wp:docPr id="26" name="Picut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ext cx="10082530" cy="63519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6595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76" w:left="381" w:right="403" w:bottom="168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КИНОТЕАТР «МИР»</w:t>
      </w:r>
    </w:p>
    <w:p>
      <w:pPr>
        <w:pStyle w:val="Style4"/>
        <w:keepNext w:val="0"/>
        <w:keepLines w:val="0"/>
        <w:framePr w:w="1099" w:h="360" w:wrap="none" w:hAnchor="page" w:x="7876" w:y="100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МУЗЕЙ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694" behindDoc="1" locked="0" layoutInCell="1" allowOverlap="1">
            <wp:simplePos x="0" y="0"/>
            <wp:positionH relativeFrom="page">
              <wp:posOffset>248920</wp:posOffset>
            </wp:positionH>
            <wp:positionV relativeFrom="margin">
              <wp:posOffset>0</wp:posOffset>
            </wp:positionV>
            <wp:extent cx="10217150" cy="5931535"/>
            <wp:wrapNone/>
            <wp:docPr id="27" name="Shap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box 28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ext cx="10217150" cy="593153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52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86" w:left="392" w:right="363" w:bottom="386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10198735" cy="5748655"/>
            <wp:docPr id="29" name="Picut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ext cx="10198735" cy="57486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5851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894" w:left="392" w:right="392" w:bottom="894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ДЕТСКАЯ ШКОЛА ИССКУСТВ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7193280" cy="9058910"/>
            <wp:docPr id="30" name="Picut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ext cx="7193280" cy="90589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3739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11900" w:h="16840"/>
          <w:pgMar w:top="813" w:left="357" w:right="214" w:bottom="813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ПАМЯТНИК В.И. ЛЕНИНУ</w:t>
      </w:r>
    </w:p>
    <w:p>
      <w:pPr>
        <w:pStyle w:val="Style4"/>
        <w:keepNext w:val="0"/>
        <w:keepLines w:val="0"/>
        <w:framePr w:w="7382" w:h="682" w:wrap="none" w:hAnchor="page" w:x="2253" w:y="151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ПАМЯТНИК УЧАСТНИКАМ ЛИКВИДАЦИИ АВАРИИ</w:t>
        <w:br/>
        <w:t>НА ЧЕРНОБЫЛЬСКОЙ АЭС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695" behindDoc="1" locked="0" layoutInCell="1" allowOverlap="1">
            <wp:simplePos x="0" y="0"/>
            <wp:positionH relativeFrom="page">
              <wp:posOffset>243840</wp:posOffset>
            </wp:positionH>
            <wp:positionV relativeFrom="margin">
              <wp:posOffset>0</wp:posOffset>
            </wp:positionV>
            <wp:extent cx="7065010" cy="9418320"/>
            <wp:wrapNone/>
            <wp:docPr id="31" name="Shap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box 32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ext cx="7065010" cy="941832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7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0" w:h="16840"/>
          <w:pgMar w:top="392" w:left="384" w:right="389" w:bottom="392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6053455" cy="9296400"/>
            <wp:docPr id="33" name="Picut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ext cx="6053455" cy="929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442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11900" w:h="16840"/>
          <w:pgMar w:top="637" w:left="1181" w:right="1186" w:bottom="637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ПАМЯТНИК СОЗДАТЕЛЯМ АТОМНОЙ ПРОМЫШЛЕННОСТИ</w:t>
      </w:r>
    </w:p>
    <w:p>
      <w:pPr>
        <w:widowControl w:val="0"/>
        <w:jc w:val="center"/>
        <w:rPr>
          <w:sz w:val="2"/>
          <w:szCs w:val="2"/>
        </w:rPr>
      </w:pPr>
      <w:r>
        <w:drawing>
          <wp:inline>
            <wp:extent cx="6821170" cy="9107170"/>
            <wp:docPr id="34" name="Picut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ext cx="6821170" cy="91071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1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69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ХРАМ ВЛАДИМИРСКОЙ ИКОНЫ БОЖИЕЙ МАТЕРИ</w:t>
      </w:r>
    </w:p>
    <w:sectPr>
      <w:footnotePr>
        <w:pos w:val="pageBottom"/>
        <w:numFmt w:val="decimal"/>
        <w:numRestart w:val="continuous"/>
      </w:footnotePr>
      <w:pgSz w:w="11900" w:h="16840"/>
      <w:pgMar w:top="392" w:left="572" w:right="586" w:bottom="392" w:header="0" w:footer="3" w:gutter="0"/>
      <w:cols w:space="720"/>
      <w:noEndnote/>
      <w:rtlGutter w:val="0"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Arial Unicode MS" w:eastAsia="Arial Unicode MS" w:hAnsi="Arial Unicode MS" w:cs="Arial Unicode MS"/>
      <w:color w:val="000000"/>
      <w:spacing w:val="0"/>
      <w:w w:val="100"/>
      <w:position w:val="0"/>
      <w:sz w:val="24"/>
      <w:szCs w:val="24"/>
      <w:shd w:val="clear" w:color="auto" w:fill="auto"/>
      <w:lang w:val="ru-RU" w:eastAsia="ru-RU" w:bidi="ru-RU"/>
    </w:rPr>
  </w:style>
  <w:style w:type="character" w:default="1" w:styleId="DefaultParagraphFont">
    <w:name w:val="Default Paragraph Font"/>
    <w:rPr>
      <w:rFonts w:ascii="Arial Unicode MS" w:eastAsia="Arial Unicode MS" w:hAnsi="Arial Unicode MS" w:cs="Arial Unicode MS"/>
      <w:color w:val="000000"/>
      <w:spacing w:val="0"/>
      <w:w w:val="100"/>
      <w:position w:val="0"/>
      <w:sz w:val="24"/>
      <w:szCs w:val="24"/>
      <w:shd w:val="clear" w:color="auto" w:fill="auto"/>
      <w:lang w:val="ru-RU" w:eastAsia="ru-RU" w:bidi="ru-RU"/>
    </w:rPr>
  </w:style>
  <w:style w:type="character" w:customStyle="1" w:styleId="CharStyle3">
    <w:name w:val="Основной текст (2)_"/>
    <w:basedOn w:val="DefaultParagraphFont"/>
    <w:link w:val="Style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895CE"/>
      <w:u w:val="none"/>
    </w:rPr>
  </w:style>
  <w:style w:type="character" w:customStyle="1" w:styleId="CharStyle5">
    <w:name w:val="Основной текст_"/>
    <w:basedOn w:val="DefaultParagraphFont"/>
    <w:link w:val="Style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CharStyle8">
    <w:name w:val="Заголовок №1_"/>
    <w:basedOn w:val="DefaultParagraphFont"/>
    <w:link w:val="Styl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99CC"/>
      <w:sz w:val="200"/>
      <w:szCs w:val="200"/>
      <w:u w:val="none"/>
    </w:rPr>
  </w:style>
  <w:style w:type="character" w:customStyle="1" w:styleId="CharStyle12">
    <w:name w:val="Подпись к картинке_"/>
    <w:basedOn w:val="DefaultParagraphFont"/>
    <w:link w:val="Style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CharStyle14">
    <w:name w:val="Другое_"/>
    <w:basedOn w:val="DefaultParagraphFont"/>
    <w:link w:val="Style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Style2">
    <w:name w:val="Основной текст (2)"/>
    <w:basedOn w:val="Normal"/>
    <w:link w:val="CharStyle3"/>
    <w:pPr>
      <w:widowControl w:val="0"/>
      <w:shd w:val="clear" w:color="auto" w:fill="FFFFFF"/>
      <w:spacing w:line="360" w:lineRule="auto"/>
      <w:jc w:val="center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895CE"/>
      <w:u w:val="none"/>
    </w:rPr>
  </w:style>
  <w:style w:type="paragraph" w:customStyle="1" w:styleId="Style4">
    <w:name w:val="Основной текст"/>
    <w:basedOn w:val="Normal"/>
    <w:link w:val="CharStyle5"/>
    <w:pPr>
      <w:widowControl w:val="0"/>
      <w:shd w:val="clear" w:color="auto" w:fill="FFFFFF"/>
      <w:jc w:val="center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Style7">
    <w:name w:val="Заголовок №1"/>
    <w:basedOn w:val="Normal"/>
    <w:link w:val="CharStyle8"/>
    <w:pPr>
      <w:widowControl w:val="0"/>
      <w:shd w:val="clear" w:color="auto" w:fill="FFFFFF"/>
      <w:spacing w:after="220"/>
      <w:outlineLvl w:val="0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99CC"/>
      <w:sz w:val="200"/>
      <w:szCs w:val="200"/>
      <w:u w:val="none"/>
    </w:rPr>
  </w:style>
  <w:style w:type="paragraph" w:customStyle="1" w:styleId="Style11">
    <w:name w:val="Подпись к картинке"/>
    <w:basedOn w:val="Normal"/>
    <w:link w:val="CharStyle12"/>
    <w:pPr>
      <w:widowControl w:val="0"/>
      <w:shd w:val="clear" w:color="auto" w:fill="FFFFFF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Style13">
    <w:name w:val="Другое"/>
    <w:basedOn w:val="Normal"/>
    <w:link w:val="CharStyle14"/>
    <w:pPr>
      <w:widowControl w:val="0"/>
      <w:shd w:val="clear" w:color="auto" w:fill="FFFFFF"/>
      <w:jc w:val="center"/>
    </w:pPr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/Relationships>
</file>

<file path=docProps/core.xml><?xml version="1.0" encoding="utf-8"?>
<cp:coreProperties xmlns:cp="http://schemas.openxmlformats.org/package/2006/metadata/core-properties" xmlns:dc="http://purl.org/dc/elements/1.1/">
  <dc:title/>
  <dc:subject/>
  <dc:creator>Admin</dc:creator>
  <cp:keywords/>
</cp:coreProperties>
</file>